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F7ED" w14:textId="77777777" w:rsidR="00171151" w:rsidRDefault="00171151" w:rsidP="00171151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171151">
        <w:rPr>
          <w:rFonts w:ascii="Arial" w:hAnsi="Arial" w:cs="Arial"/>
          <w:b/>
          <w:sz w:val="28"/>
          <w:u w:val="single"/>
        </w:rPr>
        <w:t>BESTÄTIGUNG</w:t>
      </w:r>
      <w:r w:rsidR="0085255B">
        <w:rPr>
          <w:rFonts w:ascii="Arial" w:hAnsi="Arial" w:cs="Arial"/>
          <w:b/>
          <w:sz w:val="28"/>
          <w:u w:val="single"/>
        </w:rPr>
        <w:t xml:space="preserve"> ÜBER EINE DARLEHENSVERGABE</w:t>
      </w:r>
    </w:p>
    <w:p w14:paraId="47F10AC6" w14:textId="77777777" w:rsidR="001E79E5" w:rsidRPr="00573612" w:rsidRDefault="001E79E5" w:rsidP="00171151">
      <w:pPr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gemäß Punkt 9.4.3 der Sonderrichtlinie der Bundesministerin für Nachhaltigkeit und Tourismus </w:t>
      </w:r>
      <w:r w:rsidRPr="00AC7822">
        <w:rPr>
          <w:rFonts w:ascii="Arial" w:hAnsi="Arial" w:cs="Arial"/>
          <w:lang w:eastAsia="de-DE"/>
        </w:rPr>
        <w:t>zur Abfederung von Einkommensverlusten aufgrund von Trockenheit im Jahr 2018“ (GZ BMNT-LE.2.2.23/0008-II/5/2018)</w:t>
      </w:r>
    </w:p>
    <w:p w14:paraId="0537394E" w14:textId="77777777" w:rsidR="00171151" w:rsidRDefault="00171151" w:rsidP="004A52C8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</w:p>
    <w:p w14:paraId="329E23FA" w14:textId="77777777" w:rsidR="00171151" w:rsidRPr="00AC7822" w:rsidRDefault="00670B83" w:rsidP="00C7644A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Zur Erlangung eines</w:t>
      </w:r>
      <w:r w:rsidR="002E1E0B">
        <w:rPr>
          <w:rFonts w:ascii="Arial" w:hAnsi="Arial" w:cs="Arial"/>
          <w:lang w:eastAsia="de-DE"/>
        </w:rPr>
        <w:t xml:space="preserve"> Zinsenzuschuss</w:t>
      </w:r>
      <w:r>
        <w:rPr>
          <w:rFonts w:ascii="Arial" w:hAnsi="Arial" w:cs="Arial"/>
          <w:lang w:eastAsia="de-DE"/>
        </w:rPr>
        <w:t>es</w:t>
      </w:r>
      <w:r w:rsidR="002E1E0B">
        <w:rPr>
          <w:rFonts w:ascii="Arial" w:hAnsi="Arial" w:cs="Arial"/>
          <w:lang w:eastAsia="de-DE"/>
        </w:rPr>
        <w:t xml:space="preserve"> im Rahmen der o.a.</w:t>
      </w:r>
      <w:r>
        <w:rPr>
          <w:rFonts w:ascii="Arial" w:hAnsi="Arial" w:cs="Arial"/>
          <w:lang w:eastAsia="de-DE"/>
        </w:rPr>
        <w:t xml:space="preserve"> Sonderrichtlinie </w:t>
      </w:r>
      <w:r w:rsidR="009A340B">
        <w:rPr>
          <w:rFonts w:ascii="Arial" w:hAnsi="Arial" w:cs="Arial"/>
          <w:lang w:eastAsia="de-DE"/>
        </w:rPr>
        <w:t xml:space="preserve">wird folgende </w:t>
      </w:r>
      <w:r>
        <w:rPr>
          <w:rFonts w:ascii="Arial" w:hAnsi="Arial" w:cs="Arial"/>
          <w:lang w:eastAsia="de-DE"/>
        </w:rPr>
        <w:t xml:space="preserve">Bestätigung des Kreditinstituts über bestimmte im Kreditvertrag vereinbarte Kreditbedingungen </w:t>
      </w:r>
      <w:r w:rsidR="009A340B">
        <w:rPr>
          <w:rFonts w:ascii="Arial" w:hAnsi="Arial" w:cs="Arial"/>
          <w:lang w:eastAsia="de-DE"/>
        </w:rPr>
        <w:t xml:space="preserve">gemeinsam </w:t>
      </w:r>
      <w:r>
        <w:rPr>
          <w:rFonts w:ascii="Arial" w:hAnsi="Arial" w:cs="Arial"/>
          <w:lang w:eastAsia="de-DE"/>
        </w:rPr>
        <w:t xml:space="preserve">mit dem Förderungsansuchen </w:t>
      </w:r>
      <w:r w:rsidR="009A340B">
        <w:rPr>
          <w:rFonts w:ascii="Arial" w:hAnsi="Arial" w:cs="Arial"/>
          <w:lang w:eastAsia="de-DE"/>
        </w:rPr>
        <w:t>vorgelegt</w:t>
      </w:r>
      <w:r>
        <w:rPr>
          <w:rFonts w:ascii="Arial" w:hAnsi="Arial" w:cs="Arial"/>
          <w:lang w:eastAsia="de-DE"/>
        </w:rPr>
        <w:t>.</w:t>
      </w:r>
    </w:p>
    <w:p w14:paraId="0E7339E6" w14:textId="77777777" w:rsidR="004A52C8" w:rsidRPr="00AC7822" w:rsidRDefault="004A52C8" w:rsidP="004A52C8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de-DE"/>
        </w:rPr>
      </w:pPr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764"/>
        <w:gridCol w:w="6448"/>
      </w:tblGrid>
      <w:tr w:rsidR="00171151" w:rsidRPr="00AC7822" w14:paraId="1C816E68" w14:textId="77777777" w:rsidTr="004A52C8">
        <w:trPr>
          <w:trHeight w:val="1252"/>
        </w:trPr>
        <w:tc>
          <w:tcPr>
            <w:tcW w:w="2764" w:type="dxa"/>
            <w:vAlign w:val="center"/>
          </w:tcPr>
          <w:p w14:paraId="7580E606" w14:textId="77777777" w:rsidR="00F25127" w:rsidRPr="00AC7822" w:rsidRDefault="00171151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AC7822">
              <w:rPr>
                <w:rFonts w:ascii="Arial" w:hAnsi="Arial" w:cs="Arial"/>
                <w:lang w:eastAsia="de-DE"/>
              </w:rPr>
              <w:t>Kreditinstitut:</w:t>
            </w:r>
          </w:p>
        </w:tc>
        <w:tc>
          <w:tcPr>
            <w:tcW w:w="6448" w:type="dxa"/>
          </w:tcPr>
          <w:p w14:paraId="6D055A3B" w14:textId="77777777" w:rsidR="00F25127" w:rsidRPr="00AC7822" w:rsidRDefault="004A52C8" w:rsidP="004A52C8">
            <w:pPr>
              <w:keepNext/>
              <w:keepLines/>
              <w:suppressAutoHyphens/>
              <w:spacing w:before="240" w:line="480" w:lineRule="auto"/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Name des Kreditinstitut</w:t>
            </w:r>
            <w:r w:rsidR="00B11C5B">
              <w:rPr>
                <w:rFonts w:ascii="Arial" w:hAnsi="Arial" w:cs="Arial"/>
                <w:lang w:eastAsia="de-DE"/>
              </w:rPr>
              <w:t>e</w:t>
            </w:r>
            <w:r>
              <w:rPr>
                <w:rFonts w:ascii="Arial" w:hAnsi="Arial" w:cs="Arial"/>
                <w:lang w:eastAsia="de-DE"/>
              </w:rPr>
              <w:t>s</w:t>
            </w:r>
            <w:r w:rsidR="000F01C3">
              <w:rPr>
                <w:rFonts w:ascii="Arial" w:hAnsi="Arial" w:cs="Arial"/>
                <w:lang w:eastAsia="de-DE"/>
              </w:rPr>
              <w:t>:</w:t>
            </w:r>
          </w:p>
          <w:p w14:paraId="01637290" w14:textId="77777777" w:rsidR="00F25127" w:rsidRPr="00AC7822" w:rsidRDefault="00F25127" w:rsidP="004A52C8">
            <w:pPr>
              <w:keepNext/>
              <w:keepLines/>
              <w:suppressAutoHyphens/>
              <w:spacing w:before="240" w:line="480" w:lineRule="auto"/>
              <w:jc w:val="both"/>
              <w:rPr>
                <w:rFonts w:ascii="Arial" w:hAnsi="Arial" w:cs="Arial"/>
                <w:lang w:eastAsia="de-DE"/>
              </w:rPr>
            </w:pPr>
          </w:p>
          <w:p w14:paraId="5F2EABCB" w14:textId="77777777" w:rsidR="00171151" w:rsidRPr="00AC7822" w:rsidRDefault="00F25127" w:rsidP="004A52C8">
            <w:pPr>
              <w:keepNext/>
              <w:keepLines/>
              <w:suppressAutoHyphens/>
              <w:spacing w:before="240" w:line="480" w:lineRule="auto"/>
              <w:jc w:val="both"/>
              <w:rPr>
                <w:rFonts w:ascii="Arial" w:hAnsi="Arial" w:cs="Arial"/>
                <w:lang w:eastAsia="de-DE"/>
              </w:rPr>
            </w:pPr>
            <w:r w:rsidRPr="00AC7822">
              <w:rPr>
                <w:rFonts w:ascii="Arial" w:hAnsi="Arial" w:cs="Arial"/>
                <w:lang w:eastAsia="de-DE"/>
              </w:rPr>
              <w:t>BLZ (BIC):</w:t>
            </w:r>
            <w:r w:rsidR="00171151" w:rsidRPr="00AC7822">
              <w:rPr>
                <w:rFonts w:ascii="Arial" w:hAnsi="Arial" w:cs="Arial"/>
                <w:lang w:eastAsia="de-DE"/>
              </w:rPr>
              <w:t>.................</w:t>
            </w:r>
            <w:r w:rsidRPr="00AC7822">
              <w:rPr>
                <w:rFonts w:ascii="Arial" w:hAnsi="Arial" w:cs="Arial"/>
                <w:lang w:eastAsia="de-DE"/>
              </w:rPr>
              <w:t>....................................................................</w:t>
            </w:r>
          </w:p>
        </w:tc>
      </w:tr>
      <w:tr w:rsidR="00171151" w:rsidRPr="00AC7822" w14:paraId="4019EB85" w14:textId="77777777" w:rsidTr="004A52C8">
        <w:tc>
          <w:tcPr>
            <w:tcW w:w="2764" w:type="dxa"/>
            <w:vAlign w:val="center"/>
          </w:tcPr>
          <w:p w14:paraId="2C753AB0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Kreditnehmer</w:t>
            </w:r>
            <w:r w:rsidR="00F25127" w:rsidRPr="00AC7822">
              <w:rPr>
                <w:rFonts w:ascii="Arial" w:hAnsi="Arial" w:cs="Arial"/>
                <w:szCs w:val="24"/>
                <w:lang w:eastAsia="de-DE"/>
              </w:rPr>
              <w:t>/in</w:t>
            </w:r>
          </w:p>
        </w:tc>
        <w:tc>
          <w:tcPr>
            <w:tcW w:w="6448" w:type="dxa"/>
            <w:vAlign w:val="bottom"/>
          </w:tcPr>
          <w:p w14:paraId="2859408A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Zuname</w:t>
            </w:r>
            <w:r w:rsidR="000F01C3">
              <w:rPr>
                <w:rFonts w:ascii="Arial" w:hAnsi="Arial" w:cs="Arial"/>
                <w:szCs w:val="24"/>
                <w:lang w:eastAsia="de-DE"/>
              </w:rPr>
              <w:t>:</w:t>
            </w:r>
          </w:p>
          <w:p w14:paraId="030DB65E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Vorname</w:t>
            </w:r>
            <w:r w:rsidR="000F01C3">
              <w:rPr>
                <w:rFonts w:ascii="Arial" w:hAnsi="Arial" w:cs="Arial"/>
                <w:szCs w:val="24"/>
                <w:lang w:eastAsia="de-DE"/>
              </w:rPr>
              <w:t>:</w:t>
            </w:r>
          </w:p>
        </w:tc>
      </w:tr>
      <w:tr w:rsidR="00171151" w:rsidRPr="00AC7822" w14:paraId="6B768490" w14:textId="77777777" w:rsidTr="004A52C8">
        <w:tc>
          <w:tcPr>
            <w:tcW w:w="2764" w:type="dxa"/>
            <w:vAlign w:val="bottom"/>
          </w:tcPr>
          <w:p w14:paraId="3D6D3013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Betriebsadresse</w:t>
            </w:r>
          </w:p>
        </w:tc>
        <w:tc>
          <w:tcPr>
            <w:tcW w:w="6448" w:type="dxa"/>
          </w:tcPr>
          <w:p w14:paraId="20DA22D2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</w:tc>
      </w:tr>
      <w:tr w:rsidR="00171151" w:rsidRPr="00AC7822" w14:paraId="43CBB4ED" w14:textId="77777777" w:rsidTr="004A52C8">
        <w:tc>
          <w:tcPr>
            <w:tcW w:w="2764" w:type="dxa"/>
            <w:vAlign w:val="center"/>
          </w:tcPr>
          <w:p w14:paraId="3CC883F2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Betriebsnummer</w:t>
            </w:r>
          </w:p>
        </w:tc>
        <w:tc>
          <w:tcPr>
            <w:tcW w:w="6448" w:type="dxa"/>
          </w:tcPr>
          <w:p w14:paraId="737AA9A9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</w:tc>
      </w:tr>
      <w:tr w:rsidR="00171151" w:rsidRPr="00AC7822" w14:paraId="5E6BD895" w14:textId="77777777" w:rsidTr="004A52C8">
        <w:tc>
          <w:tcPr>
            <w:tcW w:w="2764" w:type="dxa"/>
            <w:vAlign w:val="center"/>
          </w:tcPr>
          <w:p w14:paraId="78E8BDBD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Höhe des Darlehens</w:t>
            </w:r>
          </w:p>
        </w:tc>
        <w:tc>
          <w:tcPr>
            <w:tcW w:w="6448" w:type="dxa"/>
          </w:tcPr>
          <w:p w14:paraId="13C3ED1B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</w:tc>
      </w:tr>
      <w:tr w:rsidR="00171151" w:rsidRPr="00AC7822" w14:paraId="2C9DBDD7" w14:textId="77777777" w:rsidTr="004A52C8">
        <w:tc>
          <w:tcPr>
            <w:tcW w:w="2764" w:type="dxa"/>
            <w:vAlign w:val="center"/>
          </w:tcPr>
          <w:p w14:paraId="16AA8414" w14:textId="77777777" w:rsidR="00171151" w:rsidRDefault="00171151" w:rsidP="00546B2C">
            <w:pPr>
              <w:keepNext/>
              <w:keepLines/>
              <w:suppressAutoHyphens/>
              <w:spacing w:before="240" w:after="240"/>
              <w:contextualSpacing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Laufzeit des Darlehens</w:t>
            </w:r>
          </w:p>
          <w:p w14:paraId="6A60B9AC" w14:textId="2C192037" w:rsidR="00546B2C" w:rsidRPr="00AC7822" w:rsidRDefault="00546B2C" w:rsidP="00546B2C">
            <w:pPr>
              <w:keepNext/>
              <w:keepLines/>
              <w:suppressAutoHyphens/>
              <w:spacing w:before="360" w:after="240"/>
              <w:contextualSpacing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546B2C">
              <w:rPr>
                <w:rFonts w:ascii="Arial" w:hAnsi="Arial" w:cs="Arial"/>
                <w:sz w:val="18"/>
                <w:szCs w:val="24"/>
                <w:lang w:eastAsia="de-DE"/>
              </w:rPr>
              <w:t>(in Monaten)</w:t>
            </w:r>
          </w:p>
        </w:tc>
        <w:tc>
          <w:tcPr>
            <w:tcW w:w="6448" w:type="dxa"/>
          </w:tcPr>
          <w:p w14:paraId="1BBFEAC1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</w:tc>
      </w:tr>
      <w:tr w:rsidR="00171151" w:rsidRPr="00AC7822" w14:paraId="7A5677FD" w14:textId="77777777" w:rsidTr="004A52C8">
        <w:tc>
          <w:tcPr>
            <w:tcW w:w="2764" w:type="dxa"/>
            <w:vAlign w:val="center"/>
          </w:tcPr>
          <w:p w14:paraId="3A889EC6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Zeitpunkt des Darlehensabschlusses</w:t>
            </w:r>
          </w:p>
        </w:tc>
        <w:tc>
          <w:tcPr>
            <w:tcW w:w="6448" w:type="dxa"/>
          </w:tcPr>
          <w:p w14:paraId="263FD837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</w:tc>
      </w:tr>
      <w:tr w:rsidR="00F25127" w:rsidRPr="00AC7822" w14:paraId="23847A39" w14:textId="77777777" w:rsidTr="004A52C8">
        <w:tc>
          <w:tcPr>
            <w:tcW w:w="2764" w:type="dxa"/>
            <w:vAlign w:val="center"/>
          </w:tcPr>
          <w:p w14:paraId="62462616" w14:textId="77777777" w:rsidR="00F25127" w:rsidRPr="00AC7822" w:rsidRDefault="00F25127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Höhe des Zinssatzes</w:t>
            </w:r>
          </w:p>
        </w:tc>
        <w:tc>
          <w:tcPr>
            <w:tcW w:w="6448" w:type="dxa"/>
          </w:tcPr>
          <w:p w14:paraId="382FF987" w14:textId="77777777" w:rsidR="00F25127" w:rsidRPr="00AC7822" w:rsidRDefault="00F25127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</w:tc>
      </w:tr>
      <w:tr w:rsidR="00171151" w:rsidRPr="00AC7822" w14:paraId="66F2FA15" w14:textId="77777777" w:rsidTr="004A52C8">
        <w:tc>
          <w:tcPr>
            <w:tcW w:w="2764" w:type="dxa"/>
            <w:vAlign w:val="center"/>
          </w:tcPr>
          <w:p w14:paraId="2C51AFCE" w14:textId="77777777" w:rsidR="00171151" w:rsidRPr="00AC7822" w:rsidRDefault="00171151" w:rsidP="004A52C8">
            <w:pPr>
              <w:keepNext/>
              <w:keepLines/>
              <w:suppressAutoHyphens/>
              <w:spacing w:before="240" w:line="480" w:lineRule="auto"/>
              <w:jc w:val="center"/>
              <w:rPr>
                <w:rFonts w:ascii="Arial" w:hAnsi="Arial" w:cs="Arial"/>
                <w:szCs w:val="24"/>
                <w:lang w:eastAsia="de-DE"/>
              </w:rPr>
            </w:pPr>
            <w:r w:rsidRPr="00AC7822">
              <w:rPr>
                <w:rFonts w:ascii="Arial" w:hAnsi="Arial" w:cs="Arial"/>
                <w:szCs w:val="24"/>
                <w:lang w:eastAsia="de-DE"/>
              </w:rPr>
              <w:t>Datum und Bestätigung des Kreditinstitutes</w:t>
            </w:r>
          </w:p>
        </w:tc>
        <w:tc>
          <w:tcPr>
            <w:tcW w:w="6448" w:type="dxa"/>
          </w:tcPr>
          <w:p w14:paraId="54D2362B" w14:textId="77777777" w:rsidR="00F25127" w:rsidRPr="00AC7822" w:rsidRDefault="00F25127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  <w:p w14:paraId="1F7502A3" w14:textId="77777777" w:rsidR="00F25127" w:rsidRPr="00AC7822" w:rsidRDefault="00F25127" w:rsidP="004A52C8">
            <w:pPr>
              <w:keepNext/>
              <w:keepLines/>
              <w:suppressAutoHyphens/>
              <w:spacing w:before="240" w:line="480" w:lineRule="auto"/>
              <w:rPr>
                <w:rFonts w:ascii="Arial" w:hAnsi="Arial" w:cs="Arial"/>
                <w:szCs w:val="24"/>
                <w:lang w:eastAsia="de-DE"/>
              </w:rPr>
            </w:pPr>
          </w:p>
        </w:tc>
      </w:tr>
    </w:tbl>
    <w:p w14:paraId="1270F3CA" w14:textId="77777777" w:rsidR="00171151" w:rsidRPr="00171151" w:rsidRDefault="00171151" w:rsidP="00171151">
      <w:pPr>
        <w:spacing w:line="480" w:lineRule="auto"/>
        <w:rPr>
          <w:rFonts w:ascii="Arial" w:hAnsi="Arial" w:cs="Arial"/>
        </w:rPr>
      </w:pPr>
    </w:p>
    <w:sectPr w:rsidR="00171151" w:rsidRPr="00171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51"/>
    <w:rsid w:val="000F01C3"/>
    <w:rsid w:val="00171151"/>
    <w:rsid w:val="001E79E5"/>
    <w:rsid w:val="002862D5"/>
    <w:rsid w:val="002E1E0B"/>
    <w:rsid w:val="004313B2"/>
    <w:rsid w:val="004A52C8"/>
    <w:rsid w:val="00546B2C"/>
    <w:rsid w:val="00573612"/>
    <w:rsid w:val="0065317D"/>
    <w:rsid w:val="00670B83"/>
    <w:rsid w:val="007809EE"/>
    <w:rsid w:val="0085255B"/>
    <w:rsid w:val="009A340B"/>
    <w:rsid w:val="00AC7822"/>
    <w:rsid w:val="00B11C5B"/>
    <w:rsid w:val="00B9105B"/>
    <w:rsid w:val="00C7644A"/>
    <w:rsid w:val="00F2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1A8"/>
  <w15:chartTrackingRefBased/>
  <w15:docId w15:val="{BF682B8F-6A15-45D4-AEE6-27329A6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8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82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4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4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4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4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Tasser, Marlene</dc:creator>
  <cp:keywords/>
  <dc:description/>
  <cp:lastModifiedBy>Tasser, Marlene</cp:lastModifiedBy>
  <cp:revision>4</cp:revision>
  <cp:lastPrinted>2018-10-10T15:12:00Z</cp:lastPrinted>
  <dcterms:created xsi:type="dcterms:W3CDTF">2018-10-12T13:09:00Z</dcterms:created>
  <dcterms:modified xsi:type="dcterms:W3CDTF">2018-10-19T08:14:00Z</dcterms:modified>
</cp:coreProperties>
</file>